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2165D8">
                              <w:rPr>
                                <w:noProof/>
                                <w:color w:val="8A8A8A"/>
                                <w:sz w:val="18"/>
                              </w:rPr>
                              <w:t>08.01.24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2165D8">
                        <w:rPr>
                          <w:noProof/>
                          <w:color w:val="8A8A8A"/>
                          <w:sz w:val="18"/>
                        </w:rPr>
                        <w:t>08.01.24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68A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E3AED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B2161E">
        <w:t>Medien</w:t>
      </w:r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DA6E71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Landratsamt führt digitalen Bauantrag des Freistaats ein</w:t>
      </w:r>
    </w:p>
    <w:p w:rsidR="00526576" w:rsidRDefault="00526576" w:rsidP="00526576">
      <w:pPr>
        <w:tabs>
          <w:tab w:val="left" w:pos="1155"/>
        </w:tabs>
        <w:rPr>
          <w:rFonts w:cs="Arial"/>
          <w:szCs w:val="22"/>
        </w:rPr>
      </w:pPr>
    </w:p>
    <w:p w:rsidR="002165D8" w:rsidRPr="0076128E" w:rsidRDefault="0076128E" w:rsidP="00B9605C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S</w:t>
      </w:r>
      <w:r w:rsidR="00DA6E71">
        <w:rPr>
          <w:rFonts w:cs="Arial"/>
          <w:i/>
          <w:szCs w:val="22"/>
        </w:rPr>
        <w:t>eit 1. Januar 2024</w:t>
      </w:r>
      <w:r w:rsidR="00DA6E71" w:rsidRPr="00DA6E71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kann für Bauanträge </w:t>
      </w:r>
      <w:r w:rsidR="00DA6E71" w:rsidRPr="00DA6E71">
        <w:rPr>
          <w:rFonts w:cs="Arial"/>
          <w:i/>
          <w:szCs w:val="22"/>
        </w:rPr>
        <w:t xml:space="preserve">auch beim </w:t>
      </w:r>
      <w:r w:rsidR="00DA6E71">
        <w:rPr>
          <w:rFonts w:cs="Arial"/>
          <w:i/>
          <w:szCs w:val="22"/>
        </w:rPr>
        <w:t>Land</w:t>
      </w:r>
      <w:r w:rsidR="002165D8">
        <w:rPr>
          <w:rFonts w:cs="Arial"/>
          <w:i/>
          <w:szCs w:val="22"/>
        </w:rPr>
        <w:t>ratsamt</w:t>
      </w:r>
      <w:r w:rsidR="00DA6E71" w:rsidRPr="00DA6E71">
        <w:rPr>
          <w:rFonts w:cs="Arial"/>
          <w:i/>
          <w:szCs w:val="22"/>
        </w:rPr>
        <w:t xml:space="preserve"> Ostallgäu das zentrale digitale Bauantragsverfahren des Freistaats </w:t>
      </w:r>
      <w:r w:rsidR="002165D8">
        <w:rPr>
          <w:rFonts w:cs="Arial"/>
          <w:i/>
          <w:szCs w:val="22"/>
        </w:rPr>
        <w:t>genutzt werden</w:t>
      </w:r>
      <w:r w:rsidR="00DA6E71" w:rsidRPr="00DA6E71">
        <w:rPr>
          <w:rFonts w:cs="Arial"/>
          <w:i/>
          <w:szCs w:val="22"/>
        </w:rPr>
        <w:t xml:space="preserve">. </w:t>
      </w:r>
      <w:r>
        <w:rPr>
          <w:rFonts w:cs="Arial"/>
          <w:i/>
          <w:szCs w:val="22"/>
        </w:rPr>
        <w:t xml:space="preserve">Sowohl die </w:t>
      </w:r>
      <w:r w:rsidR="002165D8" w:rsidRPr="0076128E">
        <w:rPr>
          <w:rFonts w:cs="Arial"/>
          <w:i/>
          <w:szCs w:val="22"/>
        </w:rPr>
        <w:t>digitale</w:t>
      </w:r>
      <w:r w:rsidRPr="0076128E">
        <w:rPr>
          <w:rFonts w:cs="Arial"/>
          <w:i/>
          <w:szCs w:val="22"/>
        </w:rPr>
        <w:t>n</w:t>
      </w:r>
      <w:r w:rsidR="002165D8" w:rsidRPr="0076128E">
        <w:rPr>
          <w:rFonts w:cs="Arial"/>
          <w:i/>
          <w:szCs w:val="22"/>
        </w:rPr>
        <w:t xml:space="preserve"> als auch </w:t>
      </w:r>
      <w:r w:rsidRPr="0076128E">
        <w:rPr>
          <w:rFonts w:cs="Arial"/>
          <w:i/>
          <w:szCs w:val="22"/>
        </w:rPr>
        <w:t>die p</w:t>
      </w:r>
      <w:r w:rsidR="002165D8" w:rsidRPr="0076128E">
        <w:rPr>
          <w:rFonts w:cs="Arial"/>
          <w:i/>
          <w:szCs w:val="22"/>
        </w:rPr>
        <w:t>apiergebundene</w:t>
      </w:r>
      <w:r w:rsidRPr="0076128E">
        <w:rPr>
          <w:rFonts w:cs="Arial"/>
          <w:i/>
          <w:szCs w:val="22"/>
        </w:rPr>
        <w:t>n</w:t>
      </w:r>
      <w:r w:rsidR="002165D8" w:rsidRPr="0076128E">
        <w:rPr>
          <w:rFonts w:cs="Arial"/>
          <w:i/>
          <w:szCs w:val="22"/>
        </w:rPr>
        <w:t xml:space="preserve"> Bau</w:t>
      </w:r>
      <w:r w:rsidRPr="0076128E">
        <w:rPr>
          <w:rFonts w:cs="Arial"/>
          <w:i/>
          <w:szCs w:val="22"/>
        </w:rPr>
        <w:t>-</w:t>
      </w:r>
      <w:r w:rsidR="002165D8" w:rsidRPr="0076128E">
        <w:rPr>
          <w:rFonts w:cs="Arial"/>
          <w:i/>
          <w:szCs w:val="22"/>
        </w:rPr>
        <w:t xml:space="preserve"> und Abgrabungsanträge sowie die dazugehörigen Unterlagen </w:t>
      </w:r>
      <w:r w:rsidRPr="0076128E">
        <w:rPr>
          <w:rFonts w:cs="Arial"/>
          <w:i/>
          <w:szCs w:val="22"/>
        </w:rPr>
        <w:t xml:space="preserve">sind seit Jahresbeginn </w:t>
      </w:r>
      <w:r w:rsidR="002165D8" w:rsidRPr="0076128E">
        <w:rPr>
          <w:rFonts w:cs="Arial"/>
          <w:i/>
          <w:szCs w:val="22"/>
        </w:rPr>
        <w:t>direkt bei der Unteren Bauaufsichtsbehörde des Landkreises Ostallgäu einzureichen.</w:t>
      </w:r>
    </w:p>
    <w:p w:rsidR="002165D8" w:rsidRPr="00B9605C" w:rsidRDefault="002165D8" w:rsidP="00B9605C">
      <w:pPr>
        <w:spacing w:line="240" w:lineRule="auto"/>
        <w:rPr>
          <w:rFonts w:cs="Arial"/>
          <w:szCs w:val="22"/>
        </w:rPr>
      </w:pPr>
    </w:p>
    <w:p w:rsidR="002165D8" w:rsidRDefault="00DA6E71" w:rsidP="00DA6E71">
      <w:pPr>
        <w:spacing w:line="240" w:lineRule="auto"/>
        <w:rPr>
          <w:rFonts w:cs="Arial"/>
          <w:szCs w:val="22"/>
        </w:rPr>
      </w:pPr>
      <w:r w:rsidRPr="00DA6E71">
        <w:rPr>
          <w:rFonts w:cs="Arial"/>
          <w:szCs w:val="22"/>
        </w:rPr>
        <w:t xml:space="preserve">Der digitale Bauantrag ist ein zusätzliches Angebot, </w:t>
      </w:r>
      <w:r w:rsidR="0076128E">
        <w:rPr>
          <w:rFonts w:cs="Arial"/>
          <w:szCs w:val="22"/>
        </w:rPr>
        <w:t>das</w:t>
      </w:r>
      <w:r w:rsidRPr="00DA6E71">
        <w:rPr>
          <w:rFonts w:cs="Arial"/>
          <w:szCs w:val="22"/>
        </w:rPr>
        <w:t xml:space="preserve"> auf Wunsch eine digitale Übermittlung des Bauantrags ermöglicht. Mit dem </w:t>
      </w:r>
      <w:r w:rsidR="0076128E">
        <w:rPr>
          <w:rFonts w:cs="Arial"/>
          <w:szCs w:val="22"/>
        </w:rPr>
        <w:t>digitalen Bauantrag</w:t>
      </w:r>
      <w:r w:rsidRPr="00DA6E71">
        <w:rPr>
          <w:rFonts w:cs="Arial"/>
          <w:szCs w:val="22"/>
        </w:rPr>
        <w:t xml:space="preserve"> besteht künftig für Bauherren und Planfertiger die Möglichkeit, der unteren Bauaufsichtsbehörde einen Bauantrag einschließlich aller beigefügten digitalen Baupläne</w:t>
      </w:r>
      <w:r w:rsidR="0076128E">
        <w:rPr>
          <w:rFonts w:cs="Arial"/>
          <w:szCs w:val="22"/>
        </w:rPr>
        <w:t xml:space="preserve"> online</w:t>
      </w:r>
      <w:r w:rsidRPr="00DA6E71">
        <w:rPr>
          <w:rFonts w:cs="Arial"/>
          <w:szCs w:val="22"/>
        </w:rPr>
        <w:t xml:space="preserve"> zu übermitteln. Durch die komplette digitale Abwicklung aller Bauanträge, einschließlich der parallelen Beteiligungen der internen und externen Fachstellen sowie der Städte Märkte und Gemeinden, </w:t>
      </w:r>
      <w:r w:rsidR="0076128E">
        <w:rPr>
          <w:rFonts w:cs="Arial"/>
          <w:szCs w:val="22"/>
        </w:rPr>
        <w:t>können</w:t>
      </w:r>
      <w:r w:rsidRPr="00DA6E71">
        <w:rPr>
          <w:rFonts w:cs="Arial"/>
          <w:szCs w:val="22"/>
        </w:rPr>
        <w:t xml:space="preserve"> sich Gesamtlaufzeiten und die Genehmigungsprozesse </w:t>
      </w:r>
      <w:r w:rsidR="0076128E">
        <w:rPr>
          <w:rFonts w:cs="Arial"/>
          <w:szCs w:val="22"/>
        </w:rPr>
        <w:t>erheblich verkürzen</w:t>
      </w:r>
      <w:r w:rsidRPr="00DA6E71">
        <w:rPr>
          <w:rFonts w:cs="Arial"/>
          <w:szCs w:val="22"/>
        </w:rPr>
        <w:t xml:space="preserve">. </w:t>
      </w:r>
    </w:p>
    <w:p w:rsidR="002165D8" w:rsidRDefault="002165D8" w:rsidP="00DA6E71">
      <w:pPr>
        <w:spacing w:line="240" w:lineRule="auto"/>
        <w:rPr>
          <w:rFonts w:cs="Arial"/>
          <w:szCs w:val="22"/>
        </w:rPr>
      </w:pPr>
    </w:p>
    <w:p w:rsidR="00620EFC" w:rsidRDefault="00DA6E71" w:rsidP="00DA6E71">
      <w:pPr>
        <w:spacing w:line="240" w:lineRule="auto"/>
      </w:pPr>
      <w:r w:rsidRPr="00DA6E71">
        <w:rPr>
          <w:rFonts w:cs="Arial"/>
          <w:szCs w:val="22"/>
        </w:rPr>
        <w:t>Weitere Informationen zum Verfahren sind auf der Internetseite des Landrat</w:t>
      </w:r>
      <w:r w:rsidR="0076128E">
        <w:rPr>
          <w:rFonts w:cs="Arial"/>
          <w:szCs w:val="22"/>
        </w:rPr>
        <w:t>samtes Ostallgäu abrufbar unter www.ostallgaeu.de.</w:t>
      </w:r>
      <w:bookmarkEnd w:id="0"/>
    </w:p>
    <w:sectPr w:rsidR="00620EFC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40" w:rsidRDefault="00937340" w:rsidP="00C8038F">
      <w:r>
        <w:separator/>
      </w:r>
    </w:p>
  </w:endnote>
  <w:endnote w:type="continuationSeparator" w:id="0">
    <w:p w:rsidR="00937340" w:rsidRDefault="00937340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40" w:rsidRDefault="00937340" w:rsidP="00C8038F">
      <w:r>
        <w:separator/>
      </w:r>
    </w:p>
  </w:footnote>
  <w:footnote w:type="continuationSeparator" w:id="0">
    <w:p w:rsidR="00937340" w:rsidRDefault="00937340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9605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6E7C30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7FD9"/>
    <w:rsid w:val="0006588A"/>
    <w:rsid w:val="000904C4"/>
    <w:rsid w:val="00090E54"/>
    <w:rsid w:val="0009346D"/>
    <w:rsid w:val="0011758F"/>
    <w:rsid w:val="00126EC6"/>
    <w:rsid w:val="00131644"/>
    <w:rsid w:val="00136462"/>
    <w:rsid w:val="00183FC1"/>
    <w:rsid w:val="0019795C"/>
    <w:rsid w:val="001A0986"/>
    <w:rsid w:val="00202A8F"/>
    <w:rsid w:val="00204F24"/>
    <w:rsid w:val="002165D8"/>
    <w:rsid w:val="0022580B"/>
    <w:rsid w:val="00275DBC"/>
    <w:rsid w:val="0028779C"/>
    <w:rsid w:val="002E60DB"/>
    <w:rsid w:val="002F38B0"/>
    <w:rsid w:val="002F485B"/>
    <w:rsid w:val="00315F82"/>
    <w:rsid w:val="003179C6"/>
    <w:rsid w:val="00345B1B"/>
    <w:rsid w:val="003A0FBB"/>
    <w:rsid w:val="003C19D5"/>
    <w:rsid w:val="003E556E"/>
    <w:rsid w:val="0042059B"/>
    <w:rsid w:val="00464DE6"/>
    <w:rsid w:val="00496B56"/>
    <w:rsid w:val="00526576"/>
    <w:rsid w:val="0052707C"/>
    <w:rsid w:val="00571B11"/>
    <w:rsid w:val="00577C46"/>
    <w:rsid w:val="005D06DE"/>
    <w:rsid w:val="005F5C10"/>
    <w:rsid w:val="00620EFC"/>
    <w:rsid w:val="00622494"/>
    <w:rsid w:val="006225D8"/>
    <w:rsid w:val="00644083"/>
    <w:rsid w:val="006455CE"/>
    <w:rsid w:val="0067552F"/>
    <w:rsid w:val="006841A7"/>
    <w:rsid w:val="00687CC2"/>
    <w:rsid w:val="006A3C95"/>
    <w:rsid w:val="006B1663"/>
    <w:rsid w:val="006D4C30"/>
    <w:rsid w:val="006E7C30"/>
    <w:rsid w:val="007000D4"/>
    <w:rsid w:val="00717F41"/>
    <w:rsid w:val="00742391"/>
    <w:rsid w:val="0076128E"/>
    <w:rsid w:val="00763387"/>
    <w:rsid w:val="00776120"/>
    <w:rsid w:val="007D6F8A"/>
    <w:rsid w:val="007E6C6C"/>
    <w:rsid w:val="00815451"/>
    <w:rsid w:val="00857B48"/>
    <w:rsid w:val="00867F61"/>
    <w:rsid w:val="00937340"/>
    <w:rsid w:val="00963A1D"/>
    <w:rsid w:val="009670F7"/>
    <w:rsid w:val="00983E39"/>
    <w:rsid w:val="009B595A"/>
    <w:rsid w:val="009C7677"/>
    <w:rsid w:val="009D6E77"/>
    <w:rsid w:val="009F2EBC"/>
    <w:rsid w:val="009F4722"/>
    <w:rsid w:val="00A03524"/>
    <w:rsid w:val="00A11B7E"/>
    <w:rsid w:val="00A13C2B"/>
    <w:rsid w:val="00A24F86"/>
    <w:rsid w:val="00A423AD"/>
    <w:rsid w:val="00A54F2C"/>
    <w:rsid w:val="00A60199"/>
    <w:rsid w:val="00A929C3"/>
    <w:rsid w:val="00AA0B9D"/>
    <w:rsid w:val="00B05191"/>
    <w:rsid w:val="00B2161E"/>
    <w:rsid w:val="00B43CFF"/>
    <w:rsid w:val="00B75565"/>
    <w:rsid w:val="00B831BF"/>
    <w:rsid w:val="00B903E4"/>
    <w:rsid w:val="00B91A94"/>
    <w:rsid w:val="00B9605C"/>
    <w:rsid w:val="00B97E8C"/>
    <w:rsid w:val="00BA151D"/>
    <w:rsid w:val="00BC6AC7"/>
    <w:rsid w:val="00BE63EE"/>
    <w:rsid w:val="00BE71FC"/>
    <w:rsid w:val="00C36866"/>
    <w:rsid w:val="00C771D3"/>
    <w:rsid w:val="00C8038F"/>
    <w:rsid w:val="00CB132D"/>
    <w:rsid w:val="00CF6343"/>
    <w:rsid w:val="00CF79C3"/>
    <w:rsid w:val="00D210AD"/>
    <w:rsid w:val="00D27A28"/>
    <w:rsid w:val="00D626BA"/>
    <w:rsid w:val="00D651FE"/>
    <w:rsid w:val="00D73063"/>
    <w:rsid w:val="00D74E19"/>
    <w:rsid w:val="00D82FB8"/>
    <w:rsid w:val="00DA6E71"/>
    <w:rsid w:val="00DB0923"/>
    <w:rsid w:val="00DE5A73"/>
    <w:rsid w:val="00DE78D6"/>
    <w:rsid w:val="00E021CF"/>
    <w:rsid w:val="00E463BD"/>
    <w:rsid w:val="00E50C21"/>
    <w:rsid w:val="00E65A36"/>
    <w:rsid w:val="00E71083"/>
    <w:rsid w:val="00ED1C3D"/>
    <w:rsid w:val="00F21820"/>
    <w:rsid w:val="00F2475A"/>
    <w:rsid w:val="00F4126B"/>
    <w:rsid w:val="00F44B1E"/>
    <w:rsid w:val="00F8258C"/>
    <w:rsid w:val="00F922C0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C98542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11C1-6C2F-49DA-A1DC-55CD63BF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Leonhart, Stefan</cp:lastModifiedBy>
  <cp:revision>10</cp:revision>
  <cp:lastPrinted>2013-11-19T16:25:00Z</cp:lastPrinted>
  <dcterms:created xsi:type="dcterms:W3CDTF">2020-07-10T08:01:00Z</dcterms:created>
  <dcterms:modified xsi:type="dcterms:W3CDTF">2024-01-08T08:46:00Z</dcterms:modified>
</cp:coreProperties>
</file>